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Prüflisten EPK und eEPK</w:t>
      </w:r>
    </w:p>
    <w:p>
      <w:pPr>
        <w:jc w:val="center"/>
      </w:pPr>
      <w:r>
        <w:rPr>
          <w:sz w:val="24"/>
        </w:rPr>
        <w:t>Zu den Aufgaben GPM-K07-A01 bis GPM-K09-A01</w:t>
      </w:r>
    </w:p>
    <w:p>
      <w:pPr>
        <w:jc w:val="center"/>
      </w:pPr>
      <w:r>
        <w:t>FINALFASSUNG · Version 1.0 · Schuljahr 2026/2027</w:t>
      </w:r>
    </w:p>
    <w:p>
      <w:pPr>
        <w:pStyle w:val="Heading1"/>
      </w:pPr>
      <w:r>
        <w:t>EPK – Syntax</w:t>
      </w:r>
    </w:p>
    <w:p>
      <w:r>
        <w:t>☐ Start und Ende sind Ereignisse.</w:t>
      </w:r>
    </w:p>
    <w:p>
      <w:r>
        <w:t>☐ Ereignisse beschreiben Zustände; Funktionen enthalten Verb und Objekt.</w:t>
      </w:r>
    </w:p>
    <w:p>
      <w:r>
        <w:t>☐ Ereignis und Funktion wechseln sich im einfachen Pfad ab.</w:t>
      </w:r>
    </w:p>
    <w:p>
      <w:r>
        <w:t>☐ Jede Aufspaltung besitzt eine passende Zusammenführung.</w:t>
      </w:r>
    </w:p>
    <w:p>
      <w:r>
        <w:t>☐ UND = alle, XOR = genau eines, ODER = mindestens eines.</w:t>
      </w:r>
    </w:p>
    <w:p>
      <w:r>
        <w:t>☐ Jeder Pfad führt zu einem fachlich sinnvollen Ende.</w:t>
      </w:r>
    </w:p>
    <w:p>
      <w:pPr>
        <w:pStyle w:val="Heading1"/>
      </w:pPr>
      <w:r>
        <w:t>eEPK – Semantik und Erweiterungen</w:t>
      </w:r>
    </w:p>
    <w:p>
      <w:r>
        <w:t>☐ Organisationseinheiten bzw. Systeme sind Funktionen zugeordnet.</w:t>
      </w:r>
    </w:p>
    <w:p>
      <w:r>
        <w:t>☐ Informationsobjekte sind Funktionen zugeordnet; Pfeilrichtung zeigt Input oder Output.</w:t>
      </w:r>
    </w:p>
    <w:p>
      <w:r>
        <w:t>☐ Alle Zuständigkeiten, Daten und Schnittstellen passen zur Ausgangssituation.</w:t>
      </w:r>
    </w:p>
    <w:p>
      <w:r>
        <w:t>☐ Mindestens Normal- und Alternativpfad wurden gedanklich durchlaufen.</w:t>
      </w:r>
    </w:p>
    <w:p>
      <w:r>
        <w:t>☐ Bearbeitbare .drawio-Datei und PDF-Export besitzen die Aufgaben-ID.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